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Otulacze kokony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Przygotowując wyprawkę dla maluszka, na pewno powinnaś zaopatrzyć się w wyjątkowe &lt;strong&gt;otulacze kokony&lt;/strong&gt;. Na czym polega ich fenomen oraz jak wybrać najlepszy otulacz? Przeczytaj w naszym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Otulacze kokony - dlaczego są tak ważne dla noworodka?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Otulacz jest jednym z podstawowych elementów każdej wyprawki. </w:t>
      </w:r>
      <w:r>
        <w:rPr>
          <w:rFonts w:ascii="calibri" w:hAnsi="calibri" w:eastAsia="calibri" w:cs="calibri"/>
          <w:sz w:val="24"/>
          <w:szCs w:val="24"/>
          <w:b/>
        </w:rPr>
        <w:t xml:space="preserve">Otulacze kokony</w:t>
      </w:r>
      <w:r>
        <w:rPr>
          <w:rFonts w:ascii="calibri" w:hAnsi="calibri" w:eastAsia="calibri" w:cs="calibri"/>
          <w:sz w:val="24"/>
          <w:szCs w:val="24"/>
        </w:rPr>
        <w:t xml:space="preserve"> pojawiły się stosunkowo niedawno na rynku. Wcześniej rodzice zawijali dzieci w kocyki lub pieluszki. Dlaczego otulanie noworodków jest tak ważne? Przede wszystkim chodzi o bezpieczeństwo. Maluch owinięty w miękkie materiały nie może wykonywać gwałtownych ruchów i znajduje się w bezpiecznej pozycji. Dodatkowo, czuje się komfortowo i bezpiecznie, ponieważ takie warunki kojarzą mu się z warunkami w czasie ciąży, kiedy był jeszcze w brzuszku mamy.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Otulacze kokony - jak wybrać odpowiedni otulacz dla niemowlęcia?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Otulacze kokony</w:t>
      </w:r>
      <w:r>
        <w:rPr>
          <w:rFonts w:ascii="calibri" w:hAnsi="calibri" w:eastAsia="calibri" w:cs="calibri"/>
          <w:sz w:val="24"/>
          <w:szCs w:val="24"/>
        </w:rPr>
        <w:t xml:space="preserve"> w sklepie e-kidsplanet stanowią szeroką ofertę. To bardzo praktyczne akcesoria, mają prostą konstrukcję i umożliwiają na delikatne owinięcie maluszka. Otulacz kokon idealnie sprawdza się jeszcze w szpitalu i jest niezastąpiony po powrocie do domu. Będzie towarzyszył noworodkowi i jego rodzicom przez długi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otulacze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otulacze kokony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wykonane z wysokiej jakości materiałów, delikatnych dla wrażliwej skóry dziecka. Najlepiej sprawdzają się otulacze wykonane z bawełny oraz tkaniny bambusowej.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kategoria/otula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2025-11-03T10:22:23+01:00</dcterms:created>
  <dcterms:modified xsi:type="dcterms:W3CDTF">2025-11-03T10:22:23+01:00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